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0D" w:rsidRPr="00B2460D" w:rsidRDefault="00003129" w:rsidP="00003129">
      <w:pPr>
        <w:spacing w:before="9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E26E2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173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</w:t>
      </w:r>
      <w:r w:rsidR="00B2460D"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Муниципальное</w:t>
      </w:r>
      <w:r w:rsidR="00B2460D" w:rsidRPr="00B2460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B2460D"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общеобразовательное</w:t>
      </w:r>
      <w:r w:rsidR="00B2460D" w:rsidRPr="00B2460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B2460D"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бюджетное</w:t>
      </w:r>
      <w:r w:rsidR="00B2460D" w:rsidRPr="00B2460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B2460D"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учреждение</w:t>
      </w:r>
    </w:p>
    <w:p w:rsidR="00B2460D" w:rsidRPr="00B2460D" w:rsidRDefault="00B2460D" w:rsidP="00B2460D">
      <w:pPr>
        <w:widowControl w:val="0"/>
        <w:autoSpaceDE w:val="0"/>
        <w:autoSpaceDN w:val="0"/>
        <w:spacing w:before="41" w:after="0" w:line="280" w:lineRule="auto"/>
        <w:ind w:left="4396" w:right="2539" w:hanging="20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«Средняя обще</w:t>
      </w:r>
      <w:r w:rsidR="00003129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образовательная школа</w:t>
      </w:r>
      <w:r w:rsidR="000173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д.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Новотазларово»</w:t>
      </w:r>
      <w:r w:rsidRPr="00B2460D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муниципального района</w:t>
      </w:r>
      <w:r w:rsidRPr="00B2460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Бураевский</w:t>
      </w:r>
      <w:r w:rsidRPr="00B2460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район</w:t>
      </w:r>
      <w:r w:rsidRPr="00B2460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Республики</w:t>
      </w:r>
      <w:r w:rsidRPr="00B2460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Башкортостан</w:t>
      </w:r>
    </w:p>
    <w:tbl>
      <w:tblPr>
        <w:tblStyle w:val="1"/>
        <w:tblpPr w:leftFromText="180" w:rightFromText="180" w:vertAnchor="text" w:horzAnchor="page" w:tblpX="2893" w:tblpY="12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6"/>
        <w:gridCol w:w="3186"/>
        <w:gridCol w:w="3160"/>
      </w:tblGrid>
      <w:tr w:rsidR="00003129" w:rsidRPr="00B2460D" w:rsidTr="00017322">
        <w:trPr>
          <w:trHeight w:val="1429"/>
        </w:trPr>
        <w:tc>
          <w:tcPr>
            <w:tcW w:w="3716" w:type="dxa"/>
          </w:tcPr>
          <w:p w:rsidR="00003129" w:rsidRPr="00B2460D" w:rsidRDefault="00003129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003129" w:rsidRPr="00B2460D" w:rsidRDefault="00017322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Зиннатуллина И.Х.</w:t>
            </w:r>
          </w:p>
          <w:p w:rsidR="00003129" w:rsidRPr="00B2460D" w:rsidRDefault="00B9523D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заседания ШМО №1 от 27</w:t>
            </w:r>
            <w:bookmarkStart w:id="0" w:name="_GoBack"/>
            <w:bookmarkEnd w:id="0"/>
            <w:r w:rsidR="00003129"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августа</w:t>
            </w:r>
            <w:r w:rsidR="00884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3186" w:type="dxa"/>
          </w:tcPr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по УВР</w:t>
            </w:r>
          </w:p>
          <w:p w:rsidR="00003129" w:rsidRPr="00B2460D" w:rsidRDefault="00017322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884E27">
              <w:rPr>
                <w:rFonts w:ascii="Times New Roman" w:eastAsia="Calibri" w:hAnsi="Times New Roman" w:cs="Times New Roman"/>
                <w:sz w:val="28"/>
                <w:szCs w:val="28"/>
              </w:rPr>
              <w:t>Аглямова А.Ш.</w:t>
            </w:r>
          </w:p>
          <w:p w:rsidR="00003129" w:rsidRPr="00B2460D" w:rsidRDefault="00884E27" w:rsidP="0001732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№1 от «27» 08   2024</w:t>
            </w:r>
            <w:r w:rsidR="00003129"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</w:t>
            </w:r>
          </w:p>
        </w:tc>
        <w:tc>
          <w:tcPr>
            <w:tcW w:w="3160" w:type="dxa"/>
          </w:tcPr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60D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4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___________Якупова Л.Р.</w:t>
            </w:r>
          </w:p>
          <w:p w:rsidR="00003129" w:rsidRPr="00B2460D" w:rsidRDefault="00017322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8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№5</w:t>
            </w:r>
            <w:r w:rsidR="00003129" w:rsidRPr="00B24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от </w:t>
            </w:r>
            <w:r w:rsidR="008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08. </w:t>
            </w:r>
            <w:r w:rsidR="00884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2024</w:t>
            </w:r>
            <w:r w:rsidR="00003129" w:rsidRPr="00B24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003129" w:rsidRPr="00B2460D" w:rsidRDefault="00003129" w:rsidP="00017322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before="90" w:after="0" w:line="240" w:lineRule="auto"/>
        <w:ind w:left="4586" w:right="54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РАБОЧАЯ</w:t>
      </w:r>
      <w:r w:rsidRPr="00B2460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B2460D" w:rsidRPr="00B2460D" w:rsidRDefault="00B2460D" w:rsidP="00B2460D">
      <w:pPr>
        <w:widowControl w:val="0"/>
        <w:autoSpaceDE w:val="0"/>
        <w:autoSpaceDN w:val="0"/>
        <w:spacing w:before="2" w:after="0" w:line="240" w:lineRule="auto"/>
        <w:ind w:left="6115" w:right="6945" w:firstLine="27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B2460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английскому языку</w:t>
      </w:r>
      <w:r w:rsidRPr="00B2460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B2460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84E27">
        <w:rPr>
          <w:rFonts w:ascii="Times New Roman" w:eastAsia="Times New Roman" w:hAnsi="Times New Roman" w:cs="Times New Roman"/>
          <w:sz w:val="28"/>
          <w:szCs w:val="28"/>
          <w:lang w:val="ru-RU"/>
        </w:rPr>
        <w:t>2024</w:t>
      </w:r>
      <w:r w:rsidRPr="00B2460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460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884E27">
        <w:rPr>
          <w:rFonts w:ascii="Times New Roman" w:eastAsia="Times New Roman" w:hAnsi="Times New Roman" w:cs="Times New Roman"/>
          <w:sz w:val="28"/>
          <w:szCs w:val="28"/>
          <w:lang w:val="ru-RU"/>
        </w:rPr>
        <w:t>2025</w:t>
      </w:r>
      <w:r w:rsidRPr="00B2460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учебный</w:t>
      </w:r>
      <w:r w:rsidRPr="00B2460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</w:p>
    <w:p w:rsidR="00B2460D" w:rsidRPr="00B2460D" w:rsidRDefault="00B2460D" w:rsidP="00B2460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2" w:lineRule="auto"/>
        <w:ind w:left="4588" w:right="54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Ступень обучения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основное общее образование, 9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</w:t>
      </w:r>
      <w:r w:rsidRPr="00B2460D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у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ровень</w:t>
      </w:r>
      <w:r w:rsidRPr="00B2460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базовый</w:t>
      </w:r>
    </w:p>
    <w:p w:rsidR="00B2460D" w:rsidRPr="00B2460D" w:rsidRDefault="00B2460D" w:rsidP="00B2460D">
      <w:pPr>
        <w:widowControl w:val="0"/>
        <w:autoSpaceDE w:val="0"/>
        <w:autoSpaceDN w:val="0"/>
        <w:spacing w:after="0" w:line="242" w:lineRule="auto"/>
        <w:ind w:left="9759" w:right="3293" w:hanging="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Разработала:</w:t>
      </w:r>
      <w:r w:rsidRPr="00B2460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Гиндуллина  Г.А.</w:t>
      </w:r>
    </w:p>
    <w:p w:rsidR="00B2460D" w:rsidRPr="00B2460D" w:rsidRDefault="00B2460D" w:rsidP="00B2460D">
      <w:pPr>
        <w:widowControl w:val="0"/>
        <w:autoSpaceDE w:val="0"/>
        <w:autoSpaceDN w:val="0"/>
        <w:spacing w:after="0" w:line="242" w:lineRule="auto"/>
        <w:ind w:left="9759" w:right="3293" w:hanging="3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B2460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60D" w:rsidRPr="00B2460D" w:rsidRDefault="00B2460D" w:rsidP="00017322">
      <w:pPr>
        <w:widowControl w:val="0"/>
        <w:autoSpaceDE w:val="0"/>
        <w:autoSpaceDN w:val="0"/>
        <w:spacing w:before="90" w:after="0" w:line="240" w:lineRule="auto"/>
        <w:ind w:left="4583" w:right="54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B2460D" w:rsidRPr="00B2460D" w:rsidSect="00017322">
          <w:pgSz w:w="16840" w:h="11910" w:orient="landscape"/>
          <w:pgMar w:top="1100" w:right="40" w:bottom="280" w:left="880" w:header="720" w:footer="720" w:gutter="0"/>
          <w:cols w:space="720"/>
        </w:sectPr>
      </w:pP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="00E653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460D">
        <w:rPr>
          <w:rFonts w:ascii="Times New Roman" w:eastAsia="Times New Roman" w:hAnsi="Times New Roman" w:cs="Times New Roman"/>
          <w:sz w:val="28"/>
          <w:szCs w:val="28"/>
          <w:lang w:val="ru-RU"/>
        </w:rPr>
        <w:t>Новотазларово,</w:t>
      </w:r>
      <w:r w:rsidRPr="00B2460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884E27">
        <w:rPr>
          <w:rFonts w:ascii="Times New Roman" w:eastAsia="Times New Roman" w:hAnsi="Times New Roman" w:cs="Times New Roman"/>
          <w:sz w:val="28"/>
          <w:szCs w:val="28"/>
          <w:lang w:val="ru-RU"/>
        </w:rPr>
        <w:t>2024</w:t>
      </w:r>
    </w:p>
    <w:p w:rsidR="00003129" w:rsidRPr="00E86196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                                                        </w:t>
      </w:r>
      <w:r w:rsidR="00E861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</w:t>
      </w: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Используется учебник Spotlight для 9-х классов (Английский в фокусе) /Автор Ваулина Ю.Е., Дж. Дули, Подоляко О.Е., В. Эванс.</w:t>
      </w:r>
    </w:p>
    <w:p w:rsidR="00003129" w:rsidRPr="00003129" w:rsidRDefault="00003129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Планируемые результаты изучения курса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 результаты:</w:t>
      </w:r>
    </w:p>
    <w:p w:rsidR="00003129" w:rsidRPr="00003129" w:rsidRDefault="00003129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Коммуникативные умения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Говорение.</w:t>
      </w:r>
      <w:r w:rsidR="001B6586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Диалогическая речь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-вести диалог (диалог этикетного характера, диало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г–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-вести диалог-обмен мнениями;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-брать и давать интервью;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-в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ести диалог-расспрос на основе нелинейного текста (таблицы, диаграммы и т. д.).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Говорение. Монологическая речь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-описывать события с опорой на зрительную наглядность и/или вербальную опору (ключевые слова, план, вопросы);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-давать краткую характеристику реальных людей и литературных персонажей;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-передавать основное содержание прочитанного текста с опорой или без опоры на текст, ключевые слова/ план/ вопросы;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-описывать картинку/ фото с опорой или без опоры на ключевые слова/ план/ вопросы.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-делать сообщение на заданную тему на основе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прочитанного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-комментировать факты из прочитанного/ прослушанного текста, выражать и аргументировать свое отношение к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прочитанному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/ прослушанному;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-кратко высказываться без предварительной подготовки на заданную тему в соответствии с предложенной ситуацией общения;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-к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ратко высказываться с опорой на нелинейный текст (таблицы, диаграммы, расписание и т. п.);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-кратко излагать результаты выполненной проектной работы.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Аудирование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lastRenderedPageBreak/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-выделять основную тему в воспринимаемом на слух тексте;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-использовать контекстуальную или языковую догадку при восприятии на слух текстов, содержащих незнакомые слова.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Чтение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-читать и понимать основное содержание несложных аутентичных текстов, содержащие отдельные неизученные языковые явления;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-читать и полностью понимать несложные аутентичные тексты, построенные на изученном языковом материале;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прочитанного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-устанавливать причинно-следственную взаимосвязь фактов и событий, изложенных в несложном аутентичном тексте;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-восстанавливать текст из разрозненных абзацев или путем добавления выпущенных фрагментов.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Письменная речь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-писать небольшие письменные высказывания с опорой на образец/ план.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-делать краткие выписки из текста с целью их использования в собственных устных высказываниях;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-писать электронное письмо (e-mail) зарубежному другу в ответ на электронное письмо-стимул;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-составлять план/ тезисы устного или письменного сообщения;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-кратко излагать в письменном виде результаты проектной деятельности;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-писать небольшое письменное высказывание с опорой на нелинейный текст (таблицы, диаграммы и т. п.). </w:t>
      </w:r>
    </w:p>
    <w:p w:rsidR="00003129" w:rsidRPr="00003129" w:rsidRDefault="00003129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Языковые навыки и средства оперирования ими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Орфография и пунктуация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-правильно писать изученные слова;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-правильно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-расставлять в личном письме знаки препинания, диктуемые его форматом, в соответствии с нормами, принятыми в стране изучаемого языка.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Выпускник получит возможность научиться: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-сравнивать и анализировать буквосочетания английского языка и их транскрипцию.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Фонетическая сторона речи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-соблюдать правильное ударение в изученных словах;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-различать коммуникативные типы предложений по их интонации;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-членить предложение на смысловые группы;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 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Выпускник получит возможность научиться: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-выражать модальные значения, чувства и эмоции с помощью интонации;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-различать британские и американские варианты английского языка в прослушанных высказываниях.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Лексическая сторона речи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Выпускник научится: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-соблюдать существующие в английском языке нормы лексической сочетаемости;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глаголы при помощи аффиксов dis-, mis-, re-, -ize/-ise; 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имена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существительные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при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помощи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суффиксов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-or/ -er, -ist , -sion/-tion, -nce/-ence, -ment, -ity , -ness, -ship, -ing; 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-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имена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прилагательные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при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помощи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аффиксов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inter-; -y, -ly, -ful , -al , -ic, -ian/an, ing; -ous, -able/ible, -less, -ive;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наречия при помощи суффикса -ly;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- имена существительные, имена прилагательные, наречия при помощи отрицательных префиксов un-, im-/in-;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числительные при помощи суффиксов -teen, -ty; -th.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в нескольких значениях многозначные слова, изученные в пределах тематики основной школы;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наиболее распространенные фразовые глаголы;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принадлежность слов к частям речи по аффиксам;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различные средства связи в тексте для обеспечения его целостности (firstly, tobeginwith, however, asforme, finally, atlast, etc.);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 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i/>
          <w:sz w:val="28"/>
          <w:szCs w:val="28"/>
          <w:lang w:val="ru-RU"/>
        </w:rPr>
        <w:t>Грамматическая сторона речи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Выпускник научится: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-распознавать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предложения с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начальным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It;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предложения с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начальным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There + tobe;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сложносочиненные предложения с сочинительными союзами and, but, or;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сложноподчиненные предложения с союзами и союзными словами because, if, that, who, which, what, when, where, how, why;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-использовать косвенную речь в утвердительных и вопросительных предложениях в настоящем и прошедшем времени;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распознаватьиупотреблятьвречиусловныепредложенияреальногохарактера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(Conditional I – If I see Jim, I’ll invite him to our school party)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инереальногохарактера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(Conditional II – If I were you, I would start learning French);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существительные с определенным/ неопределенным/нулевым артиклем;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количественные и порядковые числительные;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различные грамматические средства для выражения будущего времени: SimpleFuture, tobegoingto, PresentContinuous;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модальные глаголы и их эквиваленты (may, can, could, beableto, must, haveto, should);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глаголы в следующих формах страдательного залога: PresentSimplePassive, PastSimplePassive;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сложноподчиненные предложения с придаточными: времени с союзом since; цели с союзом sothat; условия с союзом unless; определительными с союзами who, which, that;</w:t>
      </w:r>
      <w:proofErr w:type="gramEnd"/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сложноподчиненные предложения с союзами whoever, whatever, however, whenever;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-распознавать и употреблять в речи предложения с конструкциями as … as; notso … as; either … or; neither … nor;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предложения с конструкцией I wish;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конструкции с глаголами на -ing: tolove/hatedoingsomething; Stoptalking;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распознаватьиупотреблятьвречиконструкции</w:t>
      </w:r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takes me …to do something; to look / feel / be happy;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-распознавать и употреблять в речи определения, выраженные прилагательными, в правильном порядке их следования;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-распознавать и употреблять в речи глаголы во временных формах действительного залога: PastPerfect, PresentPerfectContinuous, Future-in-the-Past;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-распознавать и употреблять в речи глаголы в формах страдательного залога FutureSimplePassive, PresentPerfectPassive;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-распознавать и употреблять в речи модальные глаголы need, shall, might, would;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-распознавать и употреблять в речи словосочетания «Причастие I+существительное» (a playingchild) и «Причастие II+существительное» (a writtenpoem).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Социокультурные знания и умения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-представлять родную страну и культуру на английском языке;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-понимать социокультурные реалии при чтении и аудировании в рамках изученного материала.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-использовать социокультурные реалии при создании устных и письменных высказываний;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-находить сходство и различие в традициях родной страны и страны/стран изучаемого языка.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Компенсаторные умения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научится: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-выходить из положения при дефиците языковых средств: использовать переспрос при говорении.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Выпускник получит возможность научиться: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-использовать перифраз, синонимические и антонимические средства при говорении;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-п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ользоваться языковой и контекстуальной догадкой при аудировании и чтении. </w:t>
      </w:r>
    </w:p>
    <w:p w:rsidR="00003129" w:rsidRPr="00003129" w:rsidRDefault="00003129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учебного предмета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1 «Праздники»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(12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Праздники и празднования, приметы и предрассудки, особые случаи, торжества, историческая память, поминовение. Способы образования Причастия (I,II). Фразовый глагол “turn”. Предлоги. Грамматические времена. Наречия. Восклицания. Определительные придаточные предложения. Использование прилагательных и наречий в описании. Статья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“День Памяти”. Выражение озабоченности и обеспокоенности, сострадания, восхищения. Выражения расположения и антипатии. Письмо описательного характера.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Модуль 2 «Образ жизни и среда обитания»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(12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Жизнь/Образ жизни и среда обитания, жилище, город/деревня, работа по дому, родственные связи, отношения в семье, бытовые насекомые, соседи, правительство, фауна, исчезающие виды животных.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Идиоматические выражения, связанные со словом “дом”. Словообразование существительных от прилагательных. Фразовый глагол “make” Прямые и косвенные вопросы. Выражение неодобрения, порицания, извинения. Письмо личного характера, электронное письмо, письмо с элементами рассуждения. Брошюра «Жизнь на Земле в условиях невесомости».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Модуль 3 «</w:t>
      </w:r>
      <w:proofErr w:type="gramStart"/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Очевидное</w:t>
      </w:r>
      <w:proofErr w:type="gramEnd"/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невероятное» 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(12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Очевидное, невероятное, загадочные существа, чудовища, сны, кошмары, совпадения, оптические иллюзии, сознание, рассказы, замки с привидениями, геометрические фигуры, стили в живописи, описание картины.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Практика в использовании времён прошедшего времени. Зависимые предлоги. Временные формы глагола. Словообразование (сложные прилагательные). Фразовый глагол “make”.  Статьи “Замок с привидениями» «Стили в живописи». Идиоматические выражения, связанные со словом “paint”. Выражения размышления, рассуждения. Электронное письмо зарубежному другу об удивительном происшествии.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4 «Современные технологии»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(12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Современные технологии, компьютерные технологии, проблемы с персональным компьютером, Интернет, подростки и высокие технологии. Способы выражения будущего времени, придаточные времени, придаточные цели. Словообразование.  Фразовый глагол “break”. Идиоматические выражения, связанные с технологиями. Предлоги. Связки. Выражения решения проблемы, ответа. Письмо “Выражение мнения».      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5 «Литература и искусство»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(12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Виды искусства, профессии в искусстве, стили в музыке, вкусы и предпочтения, классическая музыка, кино, книги, драматургия. Практика в использовании временных форм глагола. Степени сравнения прилагательных и наречий. Наречия меры и степени.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(Идиоматические выражения, связанные с темой «Развлечения».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Прилагательные – антонимы глаголов. Статьи “Уильям Шекспир”, “Венецианский купец”. Выражение мнения, рекомендаций. Электронное письмо – отзыв на книгу, краткий письменный пересказ текста. Проект «О жизни и творчестве Шекспира».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6 «Город и горожане»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(13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Люди в городе, животные, помощь животным, карта города, дорожное движение, дорожные знаки, памятники архитектуры в опасности, услуги населению, транспорт и экология. Практика в использовании временных форм глаголов. Страдательный залог, каузативная форма, местоимения с –ever, зависимые предлоги, возвратные местоимения. Прилагательные с эмоционально - оценочным значением. Фразовый глагол “check”. Словообразование: существительные с абстрактным значением (hood, -ity, -age). Статьи “Добро пожаловать в Сидней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–А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встралия», “Экологически чистый транспорт». Электронное письмо другу о волонтерской работе, о впечатлениях от поездки. Буклет об одном из российских городов.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Модуль</w:t>
      </w:r>
      <w:proofErr w:type="gramStart"/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proofErr w:type="gramEnd"/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«Проблемы личной безопасности»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(13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Эмоциональное состояние, страхи, фобии, служба экстренной помощи, привычки, питание, здоровье, польза и вред компьютерных игр, опасные животные, решения проблем – телефон доверия, личная безопасность и самооборона.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Практика в использовании придаточных предложений условия, модальных глаголов. Идиоматические выражения, связанные с описанием эмоционального состояния. Связки. Выражение просьбы, мнения по телефону, сожаления, пожелания. Фразовый глагол “keep”. Словообразование глагола от существительных и прилагательных (en-, -e). Статьи “Осторожно! Опасные животные в США!”, “Защити себя”. Сочинение-рассуждение “Жестокие виды спорта: 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за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против”. Письменное краткое изложение содержания текста. 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0312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Модуль 8 «Трудности»</w:t>
      </w:r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(16 часов)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Сила духа, самоопределение, части тела, повреждения, риски, правила выживания, туризм, заявление о приеме на работу, биография, органы чувств, экология.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Практика употребления в речи косвенной речи, антонимов, разделительных вопросов. Идиоматические выражения, связанные лексикой по теме «Животные». Выражения взаимодействия, одобрения, неодобрения. Фразовый глагол “carry”. Словообразование.  Электронное письмо другу о происшествии с использованием косвенной речи, заполнение анкеты для приема на работу, письменное краткое изложение текста, те</w:t>
      </w:r>
      <w:proofErr w:type="gramStart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кст дл</w:t>
      </w:r>
      <w:proofErr w:type="gramEnd"/>
      <w:r w:rsidRPr="00003129">
        <w:rPr>
          <w:rFonts w:ascii="Times New Roman" w:hAnsi="Times New Roman" w:cs="Times New Roman"/>
          <w:bCs/>
          <w:sz w:val="28"/>
          <w:szCs w:val="28"/>
          <w:lang w:val="ru-RU"/>
        </w:rPr>
        <w:t>я журнала о своем герое. Проект «О жизни известного человека».</w:t>
      </w:r>
    </w:p>
    <w:p w:rsidR="00003129" w:rsidRPr="00003129" w:rsidRDefault="00003129" w:rsidP="0000312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9523D" w:rsidRDefault="00B9523D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523D" w:rsidRDefault="00B9523D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523D" w:rsidRDefault="00B9523D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03129" w:rsidRPr="001B6586" w:rsidRDefault="001B6586" w:rsidP="000031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003129" w:rsidRPr="00003129" w:rsidTr="00E86196"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</w:t>
            </w:r>
            <w:proofErr w:type="gramEnd"/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/п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Разделы программы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Праздники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003129" w:rsidRPr="00003129" w:rsidTr="00E86196">
        <w:trPr>
          <w:trHeight w:val="135"/>
        </w:trPr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Образ жизни и среда обитания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003129" w:rsidRPr="00003129" w:rsidTr="00E86196">
        <w:trPr>
          <w:trHeight w:val="135"/>
        </w:trPr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Очевидное, невероятное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Современные технологии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526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Литература и искусство</w:t>
            </w:r>
          </w:p>
        </w:tc>
        <w:tc>
          <w:tcPr>
            <w:tcW w:w="3115" w:type="dxa"/>
          </w:tcPr>
          <w:p w:rsidR="00003129" w:rsidRPr="00003129" w:rsidRDefault="00003129" w:rsidP="001B658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526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Город и горожане</w:t>
            </w:r>
          </w:p>
        </w:tc>
        <w:tc>
          <w:tcPr>
            <w:tcW w:w="3115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526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Проблемы личной безопасности</w:t>
            </w:r>
          </w:p>
        </w:tc>
        <w:tc>
          <w:tcPr>
            <w:tcW w:w="3115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003129" w:rsidRPr="00003129" w:rsidTr="00E86196">
        <w:tc>
          <w:tcPr>
            <w:tcW w:w="704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526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Трудности</w:t>
            </w:r>
          </w:p>
        </w:tc>
        <w:tc>
          <w:tcPr>
            <w:tcW w:w="3115" w:type="dxa"/>
          </w:tcPr>
          <w:p w:rsidR="00003129" w:rsidRPr="00003129" w:rsidRDefault="00003129" w:rsidP="00003129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031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16</w:t>
            </w:r>
          </w:p>
        </w:tc>
      </w:tr>
    </w:tbl>
    <w:p w:rsidR="00E26E20" w:rsidRPr="00E26E20" w:rsidRDefault="001B6586" w:rsidP="00B95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</w:t>
      </w:r>
    </w:p>
    <w:p w:rsidR="00E26E20" w:rsidRPr="00E26E20" w:rsidRDefault="00E26E20">
      <w:pPr>
        <w:rPr>
          <w:rFonts w:ascii="Times New Roman" w:hAnsi="Times New Roman" w:cs="Times New Roman"/>
          <w:sz w:val="28"/>
          <w:szCs w:val="28"/>
        </w:rPr>
      </w:pPr>
    </w:p>
    <w:sectPr w:rsidR="00E26E20" w:rsidRPr="00E26E20" w:rsidSect="00017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578"/>
    <w:multiLevelType w:val="multilevel"/>
    <w:tmpl w:val="16A6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20"/>
    <w:rsid w:val="00003129"/>
    <w:rsid w:val="00017322"/>
    <w:rsid w:val="001B6586"/>
    <w:rsid w:val="001C64A4"/>
    <w:rsid w:val="00242A14"/>
    <w:rsid w:val="002D17EB"/>
    <w:rsid w:val="00825E29"/>
    <w:rsid w:val="00884E27"/>
    <w:rsid w:val="00B2460D"/>
    <w:rsid w:val="00B9523D"/>
    <w:rsid w:val="00E26E20"/>
    <w:rsid w:val="00E65326"/>
    <w:rsid w:val="00E8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2460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qFormat/>
    <w:rsid w:val="00B2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B2460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qFormat/>
    <w:rsid w:val="00B2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2024-12-04T08:48:00Z</dcterms:created>
  <dcterms:modified xsi:type="dcterms:W3CDTF">2024-12-04T08:48:00Z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-902717515</vt:i4>
  </property>
</Properties>
</file>